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2006" w14:textId="2B9BAAD8" w:rsidR="000263F0" w:rsidRPr="005D528E" w:rsidRDefault="0084306F" w:rsidP="00DE2CFC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</w:t>
      </w:r>
      <w:bookmarkStart w:id="0" w:name="_GoBack"/>
      <w:bookmarkEnd w:id="0"/>
      <w:r w:rsidR="000049E7">
        <w:rPr>
          <w:rFonts w:ascii="Times New Roman" w:hAnsi="Times New Roman" w:cs="Times New Roman"/>
          <w:b/>
          <w:color w:val="000000"/>
        </w:rPr>
        <w:t>ujets de recherche possibles</w:t>
      </w:r>
    </w:p>
    <w:p w14:paraId="6816CA2E" w14:textId="690D29D7" w:rsidR="002D3C2B" w:rsidRDefault="002D3C2B" w:rsidP="00622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sujet de recherche peut être lié à n’importe quel des </w:t>
      </w:r>
      <w:r w:rsidR="00341B8C">
        <w:rPr>
          <w:rFonts w:ascii="Times New Roman" w:hAnsi="Times New Roman" w:cs="Times New Roman"/>
          <w:color w:val="000000"/>
        </w:rPr>
        <w:t>quatre</w:t>
      </w:r>
      <w:r>
        <w:rPr>
          <w:rFonts w:ascii="Times New Roman" w:hAnsi="Times New Roman" w:cs="Times New Roman"/>
          <w:color w:val="000000"/>
        </w:rPr>
        <w:t xml:space="preserve"> domaines de la théologie.</w:t>
      </w:r>
      <w:r w:rsidR="00982B7B">
        <w:rPr>
          <w:rFonts w:ascii="Times New Roman" w:hAnsi="Times New Roman" w:cs="Times New Roman"/>
          <w:color w:val="000000"/>
        </w:rPr>
        <w:t xml:space="preserve"> Un sujet de recherche, comme un titre, ne comporte pas de verbe. </w:t>
      </w:r>
      <w:r w:rsidR="007757C0">
        <w:rPr>
          <w:rFonts w:ascii="Times New Roman" w:hAnsi="Times New Roman" w:cs="Times New Roman"/>
          <w:color w:val="000000"/>
        </w:rPr>
        <w:t xml:space="preserve">Cependant, tout sujet de recherche doit être sous-tendu par une question. </w:t>
      </w:r>
    </w:p>
    <w:p w14:paraId="25431378" w14:textId="5AAD1013" w:rsidR="002D3C2B" w:rsidRPr="00275092" w:rsidRDefault="002D3C2B" w:rsidP="00796904">
      <w:pPr>
        <w:keepNext/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75092">
        <w:rPr>
          <w:rFonts w:ascii="Times New Roman" w:hAnsi="Times New Roman" w:cs="Times New Roman"/>
          <w:b/>
          <w:color w:val="000000"/>
        </w:rPr>
        <w:t>Études bibliques</w:t>
      </w:r>
      <w:r w:rsidR="00275092">
        <w:rPr>
          <w:rFonts w:ascii="Times New Roman" w:hAnsi="Times New Roman" w:cs="Times New Roman"/>
          <w:b/>
          <w:color w:val="000000"/>
        </w:rPr>
        <w:t xml:space="preserve"> / théologie biblique</w:t>
      </w:r>
    </w:p>
    <w:p w14:paraId="482326E0" w14:textId="599F61B6" w:rsidR="002D3C2B" w:rsidRDefault="00275092" w:rsidP="00622C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perspective paulinienne sur la place de la femme dans l’église</w:t>
      </w:r>
    </w:p>
    <w:p w14:paraId="527468F2" w14:textId="54709479" w:rsidR="004E0C98" w:rsidRDefault="004E0C98" w:rsidP="00622C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Saint-Esprit dans l’œuvre de Luc</w:t>
      </w:r>
    </w:p>
    <w:p w14:paraId="246ABF82" w14:textId="0E4C919A" w:rsidR="00275092" w:rsidRDefault="00D823E7" w:rsidP="00622C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Une analyse de la « bête » comme figure apocalyptique</w:t>
      </w:r>
    </w:p>
    <w:p w14:paraId="03F93902" w14:textId="04BA7163" w:rsidR="0095228E" w:rsidRDefault="0095228E" w:rsidP="00622C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Une théologie de la louange dans les Psaumes</w:t>
      </w:r>
    </w:p>
    <w:p w14:paraId="7F9CA5DF" w14:textId="5CAEDD3F" w:rsidR="00E605BB" w:rsidRDefault="00E605BB" w:rsidP="00622C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 Une démonstration d’Esprit et de puissance » (1 Co 2,4)</w:t>
      </w:r>
    </w:p>
    <w:p w14:paraId="3B6AB418" w14:textId="689069A7" w:rsidR="006B6CB3" w:rsidRDefault="006B6CB3" w:rsidP="00622C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Paul et Jacques : un salut par la foi ou par les œuvres ?</w:t>
      </w:r>
    </w:p>
    <w:p w14:paraId="2A7A892E" w14:textId="69FE01BC" w:rsidR="00DC3A5C" w:rsidRDefault="00947410" w:rsidP="000151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réciprocité chrétienne dans le couple (Ép 5,18-33)</w:t>
      </w:r>
    </w:p>
    <w:p w14:paraId="50956A8E" w14:textId="73AA2CE1" w:rsidR="00701D94" w:rsidRDefault="00701D94" w:rsidP="000151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Les femmes </w:t>
      </w:r>
      <w:r w:rsidR="00D36F77"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</w:rPr>
        <w:t xml:space="preserve"> leadership dans </w:t>
      </w:r>
      <w:r w:rsidR="00D36F77">
        <w:rPr>
          <w:rFonts w:ascii="Times New Roman" w:hAnsi="Times New Roman" w:cs="Times New Roman"/>
          <w:color w:val="000000"/>
        </w:rPr>
        <w:t>l’Ancien Testament</w:t>
      </w:r>
    </w:p>
    <w:p w14:paraId="6288AADF" w14:textId="3A13274A" w:rsidR="00A23206" w:rsidRDefault="00A23206" w:rsidP="000151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L’utilisation de l’AT dans le NT</w:t>
      </w:r>
    </w:p>
    <w:p w14:paraId="0BD70FF6" w14:textId="47F68464" w:rsidR="00155384" w:rsidRDefault="00155384" w:rsidP="000151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Comment interpréter l’Apocalypse ?</w:t>
      </w:r>
    </w:p>
    <w:p w14:paraId="5741D9C0" w14:textId="39AAC0FE" w:rsidR="00CD5BB7" w:rsidRPr="00015186" w:rsidRDefault="00CD5BB7" w:rsidP="0001518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Historicité de la résurrection</w:t>
      </w:r>
    </w:p>
    <w:p w14:paraId="0B45A530" w14:textId="190D5664" w:rsidR="002D3C2B" w:rsidRPr="00275092" w:rsidRDefault="002D3C2B" w:rsidP="00796904">
      <w:pPr>
        <w:keepNext/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75092">
        <w:rPr>
          <w:rFonts w:ascii="Times New Roman" w:hAnsi="Times New Roman" w:cs="Times New Roman"/>
          <w:b/>
          <w:color w:val="000000"/>
        </w:rPr>
        <w:t>Théologie systématique</w:t>
      </w:r>
      <w:r w:rsidR="005D5686">
        <w:rPr>
          <w:rFonts w:ascii="Times New Roman" w:hAnsi="Times New Roman" w:cs="Times New Roman"/>
          <w:b/>
          <w:color w:val="000000"/>
        </w:rPr>
        <w:t xml:space="preserve"> / éthique / apologétique</w:t>
      </w:r>
    </w:p>
    <w:p w14:paraId="33D02B9A" w14:textId="142101A8" w:rsidR="002D3C2B" w:rsidRDefault="00A7027E" w:rsidP="00622C8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</w:t>
      </w:r>
      <w:r w:rsidR="00E24E6D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="00E24E6D">
        <w:rPr>
          <w:rFonts w:ascii="Times New Roman" w:hAnsi="Times New Roman" w:cs="Times New Roman"/>
          <w:color w:val="000000"/>
        </w:rPr>
        <w:t xml:space="preserve">différents </w:t>
      </w:r>
      <w:r>
        <w:rPr>
          <w:rFonts w:ascii="Times New Roman" w:hAnsi="Times New Roman" w:cs="Times New Roman"/>
          <w:color w:val="000000"/>
        </w:rPr>
        <w:t>rôle</w:t>
      </w:r>
      <w:r w:rsidR="00E24E6D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du Saint-Esprit </w:t>
      </w:r>
      <w:r w:rsidR="003612DB">
        <w:rPr>
          <w:rFonts w:ascii="Times New Roman" w:hAnsi="Times New Roman" w:cs="Times New Roman"/>
          <w:color w:val="000000"/>
        </w:rPr>
        <w:t>dans la vie du chrétien</w:t>
      </w:r>
    </w:p>
    <w:p w14:paraId="32BB9FA0" w14:textId="3EC41346" w:rsidR="0001418E" w:rsidRDefault="0001418E" w:rsidP="00622C8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Anges et démons : le monde spirituel dans la Bible</w:t>
      </w:r>
    </w:p>
    <w:p w14:paraId="04B25387" w14:textId="1C7AEBFA" w:rsidR="00587BAA" w:rsidRPr="00587BAA" w:rsidRDefault="00587BAA" w:rsidP="00622C8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divorce et le remariage</w:t>
      </w:r>
      <w:r w:rsidR="00336C64">
        <w:rPr>
          <w:rFonts w:ascii="Times New Roman" w:hAnsi="Times New Roman" w:cs="Times New Roman"/>
          <w:color w:val="000000"/>
        </w:rPr>
        <w:t xml:space="preserve"> </w:t>
      </w:r>
      <w:r w:rsidR="003B3603">
        <w:rPr>
          <w:rFonts w:ascii="Times New Roman" w:hAnsi="Times New Roman" w:cs="Times New Roman"/>
          <w:color w:val="000000"/>
        </w:rPr>
        <w:t>dans la Bible</w:t>
      </w:r>
    </w:p>
    <w:p w14:paraId="4FA19E14" w14:textId="2AC61363" w:rsidR="00CA1B10" w:rsidRDefault="00CA1B10" w:rsidP="00622C8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1B10">
        <w:rPr>
          <w:rFonts w:ascii="Times New Roman" w:hAnsi="Times New Roman" w:cs="Times New Roman"/>
          <w:color w:val="000000"/>
        </w:rPr>
        <w:t>Les arguments pour l’existence de Dieu</w:t>
      </w:r>
    </w:p>
    <w:p w14:paraId="0BE27B75" w14:textId="316BDDCD" w:rsidR="00236197" w:rsidRPr="00CA1B10" w:rsidRDefault="00236197" w:rsidP="00622C8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Dieu, le mal et la souffrance</w:t>
      </w:r>
    </w:p>
    <w:p w14:paraId="063A3BD0" w14:textId="38A73598" w:rsidR="00CA1B10" w:rsidRDefault="00CA1B10" w:rsidP="00622C8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Christianisme et </w:t>
      </w:r>
      <w:r w:rsidR="000E2B84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slam : points communs et divergences</w:t>
      </w:r>
    </w:p>
    <w:p w14:paraId="0315462D" w14:textId="77777777" w:rsidR="00CA1B10" w:rsidRDefault="00CA1B10" w:rsidP="00622C8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Christianisme et pluralisme : un seul chemin de salut ?</w:t>
      </w:r>
    </w:p>
    <w:p w14:paraId="6231D4E2" w14:textId="77777777" w:rsidR="00CA1B10" w:rsidRDefault="00CA1B10" w:rsidP="00622C8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rapport entre la foi et la science : la Genèse et l’évolution</w:t>
      </w:r>
    </w:p>
    <w:p w14:paraId="2CC0C636" w14:textId="77777777" w:rsidR="00CA1B10" w:rsidRDefault="00CA1B10" w:rsidP="00622C8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Principes de théologie éthique et consommation de cannabis</w:t>
      </w:r>
    </w:p>
    <w:p w14:paraId="19DDCAE9" w14:textId="0C18BA5A" w:rsidR="0033644E" w:rsidRPr="0033644E" w:rsidRDefault="00CA1B10" w:rsidP="0033644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Le chrétien face à la mort : l’euthanasie et le suicide assisté</w:t>
      </w:r>
    </w:p>
    <w:p w14:paraId="25AB0B60" w14:textId="0C84C30C" w:rsidR="002D3C2B" w:rsidRPr="00275092" w:rsidRDefault="002D3C2B" w:rsidP="00796904">
      <w:pPr>
        <w:keepNext/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75092">
        <w:rPr>
          <w:rFonts w:ascii="Times New Roman" w:hAnsi="Times New Roman" w:cs="Times New Roman"/>
          <w:b/>
          <w:color w:val="000000"/>
        </w:rPr>
        <w:t>Théologie pratique</w:t>
      </w:r>
    </w:p>
    <w:p w14:paraId="6D2CE929" w14:textId="4A6A1E4A" w:rsidR="002D3C2B" w:rsidRDefault="00B5520F" w:rsidP="00622C8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Principes bibliques</w:t>
      </w:r>
      <w:r w:rsidR="00391B9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guidance divine</w:t>
      </w:r>
      <w:r w:rsidR="00391B98">
        <w:rPr>
          <w:rFonts w:ascii="Times New Roman" w:hAnsi="Times New Roman" w:cs="Times New Roman"/>
          <w:color w:val="000000"/>
        </w:rPr>
        <w:t xml:space="preserve"> dans la prise de décision</w:t>
      </w:r>
    </w:p>
    <w:p w14:paraId="677CF60C" w14:textId="15C107C4" w:rsidR="00B5520F" w:rsidRDefault="00D86671" w:rsidP="00622C8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DC3A5C">
        <w:rPr>
          <w:rFonts w:ascii="Times New Roman" w:hAnsi="Times New Roman" w:cs="Times New Roman"/>
          <w:color w:val="000000"/>
        </w:rPr>
        <w:t xml:space="preserve">nterprétation </w:t>
      </w:r>
      <w:r>
        <w:rPr>
          <w:rFonts w:ascii="Times New Roman" w:hAnsi="Times New Roman" w:cs="Times New Roman"/>
          <w:color w:val="000000"/>
        </w:rPr>
        <w:t xml:space="preserve">et exégèse </w:t>
      </w:r>
      <w:r w:rsidR="00DC3A5C">
        <w:rPr>
          <w:rFonts w:ascii="Times New Roman" w:hAnsi="Times New Roman" w:cs="Times New Roman"/>
          <w:color w:val="000000"/>
        </w:rPr>
        <w:t>en études bibliques</w:t>
      </w:r>
    </w:p>
    <w:p w14:paraId="1B9E21DF" w14:textId="428A83F7" w:rsidR="00DC3A5C" w:rsidRDefault="00DC3A5C" w:rsidP="00622C8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prédication en contexte post-moderne</w:t>
      </w:r>
    </w:p>
    <w:p w14:paraId="0C6124DB" w14:textId="54883D05" w:rsidR="005267AA" w:rsidRDefault="00244DBC" w:rsidP="00012B7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Fondements bibliques </w:t>
      </w:r>
      <w:r w:rsidR="00EF214F">
        <w:rPr>
          <w:rFonts w:ascii="Times New Roman" w:hAnsi="Times New Roman" w:cs="Times New Roman"/>
          <w:color w:val="000000"/>
        </w:rPr>
        <w:t>du</w:t>
      </w:r>
      <w:r>
        <w:rPr>
          <w:rFonts w:ascii="Times New Roman" w:hAnsi="Times New Roman" w:cs="Times New Roman"/>
          <w:color w:val="000000"/>
        </w:rPr>
        <w:t xml:space="preserve"> ministère auprès des jeunes</w:t>
      </w:r>
    </w:p>
    <w:p w14:paraId="0999D025" w14:textId="3A69B76A" w:rsidR="00584F7A" w:rsidRDefault="00584F7A" w:rsidP="00012B7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relation d’aide dans une perspective chrétienne</w:t>
      </w:r>
    </w:p>
    <w:p w14:paraId="04AE4151" w14:textId="6760D7C0" w:rsidR="00BB5400" w:rsidRDefault="00BB5400" w:rsidP="00012B7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discipline dans l’Église</w:t>
      </w:r>
    </w:p>
    <w:p w14:paraId="0941DA4A" w14:textId="5E43D767" w:rsidR="00BB5400" w:rsidRDefault="00BB5400" w:rsidP="00012B7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abus spirituels</w:t>
      </w:r>
    </w:p>
    <w:p w14:paraId="6BAB6CF2" w14:textId="693A3FFC" w:rsidR="00BB5400" w:rsidRDefault="00BD44E3" w:rsidP="00012B7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guérison du passé</w:t>
      </w:r>
    </w:p>
    <w:p w14:paraId="7AB598F6" w14:textId="1BDDDCCE" w:rsidR="00DA4EBD" w:rsidRDefault="00AD0769" w:rsidP="00012B72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Foi et culture :</w:t>
      </w:r>
      <w:r w:rsidR="009131A8">
        <w:rPr>
          <w:rFonts w:ascii="Times New Roman" w:hAnsi="Times New Roman" w:cs="Times New Roman"/>
          <w:color w:val="000000"/>
        </w:rPr>
        <w:t xml:space="preserve"> considérations culturelles dans </w:t>
      </w:r>
      <w:r w:rsidR="00A83D97">
        <w:rPr>
          <w:rFonts w:ascii="Times New Roman" w:hAnsi="Times New Roman" w:cs="Times New Roman"/>
          <w:color w:val="000000"/>
        </w:rPr>
        <w:t>les pratiques</w:t>
      </w:r>
      <w:r w:rsidR="00BA4B2C">
        <w:rPr>
          <w:rFonts w:ascii="Times New Roman" w:hAnsi="Times New Roman" w:cs="Times New Roman"/>
          <w:color w:val="000000"/>
        </w:rPr>
        <w:t>,</w:t>
      </w:r>
      <w:r w:rsidR="00A83D97">
        <w:rPr>
          <w:rFonts w:ascii="Times New Roman" w:hAnsi="Times New Roman" w:cs="Times New Roman"/>
          <w:color w:val="000000"/>
        </w:rPr>
        <w:t xml:space="preserve"> </w:t>
      </w:r>
      <w:r w:rsidR="009131A8">
        <w:rPr>
          <w:rFonts w:ascii="Times New Roman" w:hAnsi="Times New Roman" w:cs="Times New Roman"/>
          <w:color w:val="000000"/>
        </w:rPr>
        <w:t>les discours chrétiens</w:t>
      </w:r>
      <w:r w:rsidR="00BA4B2C">
        <w:rPr>
          <w:rFonts w:ascii="Times New Roman" w:hAnsi="Times New Roman" w:cs="Times New Roman"/>
          <w:color w:val="000000"/>
        </w:rPr>
        <w:t xml:space="preserve"> et les églises locales</w:t>
      </w:r>
    </w:p>
    <w:p w14:paraId="65026CF3" w14:textId="3302D8CD" w:rsidR="00D70E73" w:rsidRDefault="0089570B" w:rsidP="003277E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Christianisme et implication sociale</w:t>
      </w:r>
    </w:p>
    <w:p w14:paraId="0F43F928" w14:textId="4207E9F6" w:rsidR="003277ED" w:rsidRDefault="003277ED" w:rsidP="003277E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Accompagnement des personnes malades et souffrantes</w:t>
      </w:r>
    </w:p>
    <w:p w14:paraId="12A01A8B" w14:textId="30056D7E" w:rsidR="002D3C2B" w:rsidRPr="00275092" w:rsidRDefault="002D3C2B" w:rsidP="00796904">
      <w:pPr>
        <w:keepNext/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75092">
        <w:rPr>
          <w:rFonts w:ascii="Times New Roman" w:hAnsi="Times New Roman" w:cs="Times New Roman"/>
          <w:b/>
          <w:color w:val="000000"/>
        </w:rPr>
        <w:t>Histoire de l’Église</w:t>
      </w:r>
    </w:p>
    <w:p w14:paraId="33A9D5FA" w14:textId="1A3B55B0" w:rsidR="00F4149E" w:rsidRDefault="000665D3" w:rsidP="00444B6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trinité aux</w:t>
      </w:r>
      <w:r w:rsidR="00F4149E">
        <w:rPr>
          <w:rFonts w:ascii="Times New Roman" w:hAnsi="Times New Roman" w:cs="Times New Roman"/>
          <w:color w:val="000000"/>
        </w:rPr>
        <w:t xml:space="preserve"> concile</w:t>
      </w:r>
      <w:r>
        <w:rPr>
          <w:rFonts w:ascii="Times New Roman" w:hAnsi="Times New Roman" w:cs="Times New Roman"/>
          <w:color w:val="000000"/>
        </w:rPr>
        <w:t>s</w:t>
      </w:r>
      <w:r w:rsidR="00F4149E">
        <w:rPr>
          <w:rFonts w:ascii="Times New Roman" w:hAnsi="Times New Roman" w:cs="Times New Roman"/>
          <w:color w:val="000000"/>
        </w:rPr>
        <w:t xml:space="preserve"> de Nicée</w:t>
      </w:r>
      <w:r>
        <w:rPr>
          <w:rFonts w:ascii="Times New Roman" w:hAnsi="Times New Roman" w:cs="Times New Roman"/>
          <w:color w:val="000000"/>
        </w:rPr>
        <w:t xml:space="preserve"> (325) et de </w:t>
      </w:r>
      <w:r w:rsidR="00B57081">
        <w:rPr>
          <w:rFonts w:ascii="Times New Roman" w:hAnsi="Times New Roman" w:cs="Times New Roman"/>
          <w:color w:val="000000"/>
        </w:rPr>
        <w:t>Constantinople</w:t>
      </w:r>
      <w:r>
        <w:rPr>
          <w:rFonts w:ascii="Times New Roman" w:hAnsi="Times New Roman" w:cs="Times New Roman"/>
          <w:color w:val="000000"/>
        </w:rPr>
        <w:t xml:space="preserve"> (381)</w:t>
      </w:r>
    </w:p>
    <w:p w14:paraId="35BBF36C" w14:textId="4655CC8D" w:rsidR="00444B63" w:rsidRDefault="00F70712" w:rsidP="00444B6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accents de la pensée de St-Augustin</w:t>
      </w:r>
    </w:p>
    <w:p w14:paraId="64950D2B" w14:textId="537932F1" w:rsidR="00E96E5D" w:rsidRDefault="00E96E5D" w:rsidP="00444B6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vie spirituelle selon </w:t>
      </w:r>
      <w:r w:rsidR="00A85A6F">
        <w:rPr>
          <w:rFonts w:ascii="Times New Roman" w:hAnsi="Times New Roman" w:cs="Times New Roman"/>
          <w:color w:val="000000"/>
        </w:rPr>
        <w:t xml:space="preserve">Grégoire le Grand dans son livre </w:t>
      </w:r>
      <w:r w:rsidR="00A85A6F" w:rsidRPr="00A85A6F">
        <w:rPr>
          <w:rFonts w:ascii="Times New Roman" w:hAnsi="Times New Roman" w:cs="Times New Roman"/>
          <w:i/>
          <w:color w:val="000000"/>
        </w:rPr>
        <w:t>La règle pastorale</w:t>
      </w:r>
    </w:p>
    <w:p w14:paraId="66755DC3" w14:textId="3F9AEE7C" w:rsidR="00444B63" w:rsidRDefault="00444B63" w:rsidP="00444B6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Réforme protestante</w:t>
      </w:r>
    </w:p>
    <w:p w14:paraId="5B46483F" w14:textId="3173F44A" w:rsidR="002D3C2B" w:rsidRDefault="00D114D7" w:rsidP="00622C8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Influences historiques et c</w:t>
      </w:r>
      <w:r w:rsidR="00B3480A">
        <w:rPr>
          <w:rFonts w:ascii="Times New Roman" w:hAnsi="Times New Roman" w:cs="Times New Roman"/>
          <w:color w:val="000000"/>
        </w:rPr>
        <w:t>aractéristiques</w:t>
      </w:r>
      <w:r w:rsidR="00846B65">
        <w:rPr>
          <w:rFonts w:ascii="Times New Roman" w:hAnsi="Times New Roman" w:cs="Times New Roman"/>
          <w:color w:val="000000"/>
        </w:rPr>
        <w:t xml:space="preserve"> </w:t>
      </w:r>
      <w:r w:rsidR="00E87D77">
        <w:rPr>
          <w:rFonts w:ascii="Times New Roman" w:hAnsi="Times New Roman" w:cs="Times New Roman"/>
          <w:color w:val="000000"/>
        </w:rPr>
        <w:t xml:space="preserve">du </w:t>
      </w:r>
      <w:r w:rsidR="00FC0C61">
        <w:rPr>
          <w:rFonts w:ascii="Times New Roman" w:hAnsi="Times New Roman" w:cs="Times New Roman"/>
          <w:color w:val="000000"/>
        </w:rPr>
        <w:t>mouvement évangélique</w:t>
      </w:r>
    </w:p>
    <w:p w14:paraId="66074C18" w14:textId="5619EDA2" w:rsidR="00FC0C61" w:rsidRDefault="004F2D84" w:rsidP="00622C8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théologie de </w:t>
      </w:r>
      <w:r w:rsidR="00272CB5">
        <w:rPr>
          <w:rFonts w:ascii="Times New Roman" w:hAnsi="Times New Roman" w:cs="Times New Roman"/>
          <w:color w:val="000000"/>
        </w:rPr>
        <w:t>Martin Luther</w:t>
      </w:r>
      <w:r w:rsidR="00B060B5">
        <w:rPr>
          <w:rFonts w:ascii="Times New Roman" w:hAnsi="Times New Roman" w:cs="Times New Roman"/>
          <w:color w:val="000000"/>
        </w:rPr>
        <w:t xml:space="preserve"> King</w:t>
      </w:r>
      <w:r w:rsidR="00C373E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dans sa</w:t>
      </w:r>
      <w:r w:rsidR="00C373EF">
        <w:rPr>
          <w:rFonts w:ascii="Times New Roman" w:hAnsi="Times New Roman" w:cs="Times New Roman"/>
          <w:color w:val="000000"/>
        </w:rPr>
        <w:t xml:space="preserve"> défense</w:t>
      </w:r>
      <w:r w:rsidR="00654BF1">
        <w:rPr>
          <w:rFonts w:ascii="Times New Roman" w:hAnsi="Times New Roman" w:cs="Times New Roman"/>
          <w:color w:val="000000"/>
        </w:rPr>
        <w:t xml:space="preserve"> des droits </w:t>
      </w:r>
      <w:r w:rsidR="00077591">
        <w:rPr>
          <w:rFonts w:ascii="Times New Roman" w:hAnsi="Times New Roman" w:cs="Times New Roman"/>
          <w:color w:val="000000"/>
        </w:rPr>
        <w:t>des noirs</w:t>
      </w:r>
    </w:p>
    <w:p w14:paraId="5C1C02A0" w14:textId="796B41ED" w:rsidR="00B060B5" w:rsidRDefault="005C7C14" w:rsidP="00622C8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théologie de la libération</w:t>
      </w:r>
      <w:r w:rsidR="003F06E4">
        <w:rPr>
          <w:rFonts w:ascii="Times New Roman" w:hAnsi="Times New Roman" w:cs="Times New Roman"/>
          <w:color w:val="000000"/>
        </w:rPr>
        <w:t xml:space="preserve"> : </w:t>
      </w:r>
      <w:r w:rsidR="001460B3">
        <w:rPr>
          <w:rFonts w:ascii="Times New Roman" w:hAnsi="Times New Roman" w:cs="Times New Roman"/>
          <w:color w:val="000000"/>
        </w:rPr>
        <w:t>le royaume de Dieu maintenant</w:t>
      </w:r>
    </w:p>
    <w:p w14:paraId="2E46AB6E" w14:textId="1C7B2252" w:rsidR="00257F5C" w:rsidRDefault="00257F5C" w:rsidP="00622C86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naissance d’une branche chrétienne (ACM, Frères mennonites, Église Baptiste, Église Pentecôtiste, etc.)</w:t>
      </w:r>
    </w:p>
    <w:p w14:paraId="1BFDBA94" w14:textId="0602FD44" w:rsidR="00947D45" w:rsidRPr="00947D45" w:rsidRDefault="00E74EC4" w:rsidP="00947D4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formation du canon de l’Ancien Testament /</w:t>
      </w:r>
      <w:r w:rsidR="006B6C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du </w:t>
      </w:r>
      <w:r w:rsidR="00012B72">
        <w:rPr>
          <w:rFonts w:ascii="Times New Roman" w:hAnsi="Times New Roman" w:cs="Times New Roman"/>
          <w:color w:val="000000"/>
        </w:rPr>
        <w:t>Nouveau Testament</w:t>
      </w:r>
    </w:p>
    <w:p w14:paraId="032D067B" w14:textId="77777777" w:rsidR="002D3C2B" w:rsidRPr="002D3C2B" w:rsidRDefault="002D3C2B" w:rsidP="00622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AE6C138" w14:textId="77777777" w:rsidR="00784614" w:rsidRPr="00B65B90" w:rsidRDefault="00482B8D" w:rsidP="00622C86">
      <w:pPr>
        <w:spacing w:line="360" w:lineRule="auto"/>
        <w:jc w:val="both"/>
      </w:pPr>
    </w:p>
    <w:sectPr w:rsidR="00784614" w:rsidRPr="00B65B90" w:rsidSect="00B63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0A0" w14:textId="77777777" w:rsidR="00482B8D" w:rsidRDefault="00482B8D" w:rsidP="00FC7838">
      <w:r>
        <w:separator/>
      </w:r>
    </w:p>
  </w:endnote>
  <w:endnote w:type="continuationSeparator" w:id="0">
    <w:p w14:paraId="363B4268" w14:textId="77777777" w:rsidR="00482B8D" w:rsidRDefault="00482B8D" w:rsidP="00F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5630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EAC631" w14:textId="5692F2CC" w:rsidR="00FC7838" w:rsidRDefault="00FC7838" w:rsidP="008C0BE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2CA1AB" w14:textId="77777777" w:rsidR="00FC7838" w:rsidRDefault="00FC78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42D7" w14:textId="27EA9FC1" w:rsidR="00FC7838" w:rsidRPr="008F0272" w:rsidRDefault="00FC7838" w:rsidP="008C0BEE">
    <w:pPr>
      <w:pStyle w:val="Pieddepage"/>
      <w:framePr w:wrap="none" w:vAnchor="text" w:hAnchor="margin" w:xAlign="center" w:y="1"/>
      <w:rPr>
        <w:rStyle w:val="Numrodepage"/>
        <w:rFonts w:ascii="Times New Roman" w:hAnsi="Times New Roman" w:cs="Times New Roman"/>
      </w:rPr>
    </w:pPr>
  </w:p>
  <w:p w14:paraId="328704F8" w14:textId="6EFF7C5D" w:rsidR="00FC7838" w:rsidRPr="008F0272" w:rsidRDefault="0033644E" w:rsidP="0033644E">
    <w:pPr>
      <w:pStyle w:val="Pieddepage"/>
      <w:tabs>
        <w:tab w:val="clear" w:pos="4153"/>
        <w:tab w:val="clear" w:pos="8306"/>
        <w:tab w:val="left" w:pos="264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02C2" w14:textId="6B5D6D01" w:rsidR="00AF6FF6" w:rsidRDefault="00AF6FF6" w:rsidP="008C0BEE">
    <w:pPr>
      <w:pStyle w:val="Pieddepage"/>
      <w:framePr w:wrap="none" w:vAnchor="text" w:hAnchor="margin" w:xAlign="right" w:y="1"/>
      <w:rPr>
        <w:rStyle w:val="Numrodepage"/>
      </w:rPr>
    </w:pPr>
  </w:p>
  <w:p w14:paraId="31243F76" w14:textId="77777777" w:rsidR="00AF6FF6" w:rsidRDefault="00AF6FF6" w:rsidP="00AF6FF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7D79" w14:textId="77777777" w:rsidR="00482B8D" w:rsidRDefault="00482B8D" w:rsidP="00FC7838">
      <w:r>
        <w:separator/>
      </w:r>
    </w:p>
  </w:footnote>
  <w:footnote w:type="continuationSeparator" w:id="0">
    <w:p w14:paraId="6EE45255" w14:textId="77777777" w:rsidR="00482B8D" w:rsidRDefault="00482B8D" w:rsidP="00FC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9367004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B4E78A8" w14:textId="6707C0E0" w:rsidR="0033644E" w:rsidRDefault="0033644E" w:rsidP="00B63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36A46A" w14:textId="77777777" w:rsidR="0033644E" w:rsidRDefault="0033644E" w:rsidP="0033644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</w:rPr>
      <w:id w:val="-20941996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9135C48" w14:textId="2EEEAA46" w:rsidR="00B63D0E" w:rsidRPr="00B63D0E" w:rsidRDefault="00B63D0E" w:rsidP="008554EE">
        <w:pPr>
          <w:pStyle w:val="En-tte"/>
          <w:framePr w:wrap="none" w:vAnchor="text" w:hAnchor="margin" w:xAlign="right" w:y="1"/>
          <w:rPr>
            <w:rStyle w:val="Numrodepage"/>
            <w:rFonts w:ascii="Times New Roman" w:hAnsi="Times New Roman" w:cs="Times New Roman"/>
          </w:rPr>
        </w:pPr>
        <w:r w:rsidRPr="00B63D0E">
          <w:rPr>
            <w:rStyle w:val="Numrodepage"/>
            <w:rFonts w:ascii="Times New Roman" w:hAnsi="Times New Roman" w:cs="Times New Roman"/>
          </w:rPr>
          <w:fldChar w:fldCharType="begin"/>
        </w:r>
        <w:r w:rsidRPr="00B63D0E">
          <w:rPr>
            <w:rStyle w:val="Numrodepage"/>
            <w:rFonts w:ascii="Times New Roman" w:hAnsi="Times New Roman" w:cs="Times New Roman"/>
          </w:rPr>
          <w:instrText xml:space="preserve"> PAGE </w:instrText>
        </w:r>
        <w:r w:rsidRPr="00B63D0E">
          <w:rPr>
            <w:rStyle w:val="Numrodepage"/>
            <w:rFonts w:ascii="Times New Roman" w:hAnsi="Times New Roman" w:cs="Times New Roman"/>
          </w:rPr>
          <w:fldChar w:fldCharType="separate"/>
        </w:r>
        <w:r w:rsidRPr="00B63D0E">
          <w:rPr>
            <w:rStyle w:val="Numrodepage"/>
            <w:rFonts w:ascii="Times New Roman" w:hAnsi="Times New Roman" w:cs="Times New Roman"/>
            <w:noProof/>
          </w:rPr>
          <w:t>1</w:t>
        </w:r>
        <w:r w:rsidRPr="00B63D0E">
          <w:rPr>
            <w:rStyle w:val="Numrodepage"/>
            <w:rFonts w:ascii="Times New Roman" w:hAnsi="Times New Roman" w:cs="Times New Roman"/>
          </w:rPr>
          <w:fldChar w:fldCharType="end"/>
        </w:r>
      </w:p>
    </w:sdtContent>
  </w:sdt>
  <w:p w14:paraId="7AA11E4F" w14:textId="77777777" w:rsidR="0033644E" w:rsidRPr="00B63D0E" w:rsidRDefault="0033644E" w:rsidP="0033644E">
    <w:pPr>
      <w:pStyle w:val="En-tte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6C7E" w14:textId="77777777" w:rsidR="00B63D0E" w:rsidRDefault="00B63D0E" w:rsidP="00B63D0E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Argumentation et rédaction en théologie (THL 1514)</w:t>
    </w:r>
  </w:p>
  <w:p w14:paraId="45DBE4F5" w14:textId="77777777" w:rsidR="00B63D0E" w:rsidRPr="001B30E0" w:rsidRDefault="00B63D0E" w:rsidP="00B63D0E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Introduction aux études universitaires en théologie (</w:t>
    </w:r>
    <w:r w:rsidRPr="006A41A6">
      <w:rPr>
        <w:rFonts w:ascii="Times New Roman" w:hAnsi="Times New Roman" w:cs="Times New Roman"/>
      </w:rPr>
      <w:t>THL</w:t>
    </w:r>
    <w:r>
      <w:rPr>
        <w:rFonts w:ascii="Times New Roman" w:hAnsi="Times New Roman" w:cs="Times New Roman"/>
      </w:rPr>
      <w:t xml:space="preserve"> </w:t>
    </w:r>
    <w:r w:rsidRPr="006A41A6">
      <w:rPr>
        <w:rFonts w:ascii="Times New Roman" w:hAnsi="Times New Roman" w:cs="Times New Roman"/>
      </w:rPr>
      <w:t>1040</w:t>
    </w:r>
    <w:r>
      <w:rPr>
        <w:rFonts w:ascii="Times New Roman" w:hAnsi="Times New Roman" w:cs="Times New Roman"/>
      </w:rPr>
      <w:t>)</w:t>
    </w:r>
  </w:p>
  <w:p w14:paraId="2B496844" w14:textId="21FEE15F" w:rsidR="00B63D0E" w:rsidRDefault="00B63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787"/>
    <w:multiLevelType w:val="hybridMultilevel"/>
    <w:tmpl w:val="1124E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BBF"/>
    <w:multiLevelType w:val="hybridMultilevel"/>
    <w:tmpl w:val="D23E4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62C2"/>
    <w:multiLevelType w:val="hybridMultilevel"/>
    <w:tmpl w:val="FB4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20AF3"/>
    <w:multiLevelType w:val="hybridMultilevel"/>
    <w:tmpl w:val="98047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6968"/>
    <w:multiLevelType w:val="hybridMultilevel"/>
    <w:tmpl w:val="EBB62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08"/>
    <w:rsid w:val="0000288F"/>
    <w:rsid w:val="00002AA1"/>
    <w:rsid w:val="000038B2"/>
    <w:rsid w:val="000049E7"/>
    <w:rsid w:val="0000518D"/>
    <w:rsid w:val="00005F7D"/>
    <w:rsid w:val="00012B72"/>
    <w:rsid w:val="0001418E"/>
    <w:rsid w:val="00015186"/>
    <w:rsid w:val="0002019C"/>
    <w:rsid w:val="00022370"/>
    <w:rsid w:val="00022DC8"/>
    <w:rsid w:val="000263F0"/>
    <w:rsid w:val="00030FD9"/>
    <w:rsid w:val="00031A54"/>
    <w:rsid w:val="0003518B"/>
    <w:rsid w:val="00035C3A"/>
    <w:rsid w:val="00036357"/>
    <w:rsid w:val="00051268"/>
    <w:rsid w:val="000532E0"/>
    <w:rsid w:val="00055D0A"/>
    <w:rsid w:val="000611FC"/>
    <w:rsid w:val="0006291B"/>
    <w:rsid w:val="000635EE"/>
    <w:rsid w:val="00065072"/>
    <w:rsid w:val="000665D3"/>
    <w:rsid w:val="00071FF6"/>
    <w:rsid w:val="00073CA1"/>
    <w:rsid w:val="00074819"/>
    <w:rsid w:val="00077591"/>
    <w:rsid w:val="000822E9"/>
    <w:rsid w:val="00084782"/>
    <w:rsid w:val="00084D18"/>
    <w:rsid w:val="000876D0"/>
    <w:rsid w:val="0009168C"/>
    <w:rsid w:val="00092C64"/>
    <w:rsid w:val="000932C3"/>
    <w:rsid w:val="00096A9A"/>
    <w:rsid w:val="000A291B"/>
    <w:rsid w:val="000B21FA"/>
    <w:rsid w:val="000B3047"/>
    <w:rsid w:val="000B713B"/>
    <w:rsid w:val="000C2284"/>
    <w:rsid w:val="000C3C55"/>
    <w:rsid w:val="000C519F"/>
    <w:rsid w:val="000C5AAA"/>
    <w:rsid w:val="000E2B84"/>
    <w:rsid w:val="000F2462"/>
    <w:rsid w:val="000F25A2"/>
    <w:rsid w:val="000F622B"/>
    <w:rsid w:val="00101F06"/>
    <w:rsid w:val="001042C9"/>
    <w:rsid w:val="00107F21"/>
    <w:rsid w:val="00111507"/>
    <w:rsid w:val="0011711D"/>
    <w:rsid w:val="00117759"/>
    <w:rsid w:val="001223C8"/>
    <w:rsid w:val="00122E7C"/>
    <w:rsid w:val="0013042D"/>
    <w:rsid w:val="00134B7C"/>
    <w:rsid w:val="00136606"/>
    <w:rsid w:val="00145C77"/>
    <w:rsid w:val="001460B3"/>
    <w:rsid w:val="001466DA"/>
    <w:rsid w:val="00154F6C"/>
    <w:rsid w:val="00155056"/>
    <w:rsid w:val="00155384"/>
    <w:rsid w:val="0016064D"/>
    <w:rsid w:val="001608B8"/>
    <w:rsid w:val="0016108A"/>
    <w:rsid w:val="0016179D"/>
    <w:rsid w:val="00161B09"/>
    <w:rsid w:val="00166A8B"/>
    <w:rsid w:val="00167D26"/>
    <w:rsid w:val="00171CB4"/>
    <w:rsid w:val="00172186"/>
    <w:rsid w:val="001822FF"/>
    <w:rsid w:val="0018398E"/>
    <w:rsid w:val="001840DE"/>
    <w:rsid w:val="00191259"/>
    <w:rsid w:val="0019160E"/>
    <w:rsid w:val="0019167F"/>
    <w:rsid w:val="00194803"/>
    <w:rsid w:val="00195786"/>
    <w:rsid w:val="001A03B6"/>
    <w:rsid w:val="001A2789"/>
    <w:rsid w:val="001A286B"/>
    <w:rsid w:val="001A3642"/>
    <w:rsid w:val="001A4474"/>
    <w:rsid w:val="001B0761"/>
    <w:rsid w:val="001B3E4B"/>
    <w:rsid w:val="001B5757"/>
    <w:rsid w:val="001B5FD4"/>
    <w:rsid w:val="001C16BB"/>
    <w:rsid w:val="001C2D95"/>
    <w:rsid w:val="001D138A"/>
    <w:rsid w:val="001D4519"/>
    <w:rsid w:val="001D6443"/>
    <w:rsid w:val="001D68C3"/>
    <w:rsid w:val="001D7310"/>
    <w:rsid w:val="001E1A03"/>
    <w:rsid w:val="001E28D8"/>
    <w:rsid w:val="001E79DC"/>
    <w:rsid w:val="00200AC8"/>
    <w:rsid w:val="0020297D"/>
    <w:rsid w:val="002039F5"/>
    <w:rsid w:val="0021135F"/>
    <w:rsid w:val="002113E4"/>
    <w:rsid w:val="002208F0"/>
    <w:rsid w:val="00220C3E"/>
    <w:rsid w:val="00221D7A"/>
    <w:rsid w:val="00223DFC"/>
    <w:rsid w:val="00226852"/>
    <w:rsid w:val="00233973"/>
    <w:rsid w:val="00236197"/>
    <w:rsid w:val="00240929"/>
    <w:rsid w:val="00241CF7"/>
    <w:rsid w:val="00242168"/>
    <w:rsid w:val="00242D9A"/>
    <w:rsid w:val="002441BF"/>
    <w:rsid w:val="00244DBC"/>
    <w:rsid w:val="002455B8"/>
    <w:rsid w:val="00253CB2"/>
    <w:rsid w:val="00253DD0"/>
    <w:rsid w:val="0025538B"/>
    <w:rsid w:val="00257F5C"/>
    <w:rsid w:val="002654DE"/>
    <w:rsid w:val="00272CB5"/>
    <w:rsid w:val="00273BA2"/>
    <w:rsid w:val="00273C64"/>
    <w:rsid w:val="002746E6"/>
    <w:rsid w:val="00275092"/>
    <w:rsid w:val="002836B8"/>
    <w:rsid w:val="00284AFB"/>
    <w:rsid w:val="002A10D7"/>
    <w:rsid w:val="002B105E"/>
    <w:rsid w:val="002C13E2"/>
    <w:rsid w:val="002C2AEA"/>
    <w:rsid w:val="002C2B32"/>
    <w:rsid w:val="002D1DD0"/>
    <w:rsid w:val="002D3C2B"/>
    <w:rsid w:val="002D653B"/>
    <w:rsid w:val="002D69F7"/>
    <w:rsid w:val="002E1DA5"/>
    <w:rsid w:val="002E381C"/>
    <w:rsid w:val="002E3B93"/>
    <w:rsid w:val="002F186F"/>
    <w:rsid w:val="002F1DEC"/>
    <w:rsid w:val="002F2AFC"/>
    <w:rsid w:val="002F6017"/>
    <w:rsid w:val="00307D58"/>
    <w:rsid w:val="003116DC"/>
    <w:rsid w:val="003203AB"/>
    <w:rsid w:val="00320C25"/>
    <w:rsid w:val="00326D1A"/>
    <w:rsid w:val="00326F09"/>
    <w:rsid w:val="003277ED"/>
    <w:rsid w:val="003303B6"/>
    <w:rsid w:val="00335165"/>
    <w:rsid w:val="00335B41"/>
    <w:rsid w:val="0033644E"/>
    <w:rsid w:val="003365FF"/>
    <w:rsid w:val="003368AF"/>
    <w:rsid w:val="00336BF7"/>
    <w:rsid w:val="00336C64"/>
    <w:rsid w:val="00337E4C"/>
    <w:rsid w:val="00341B8C"/>
    <w:rsid w:val="00342CFD"/>
    <w:rsid w:val="00351D2B"/>
    <w:rsid w:val="003524DB"/>
    <w:rsid w:val="0035281A"/>
    <w:rsid w:val="00354BC1"/>
    <w:rsid w:val="003612DB"/>
    <w:rsid w:val="003627A0"/>
    <w:rsid w:val="00363A83"/>
    <w:rsid w:val="0036474A"/>
    <w:rsid w:val="00364D97"/>
    <w:rsid w:val="003700D7"/>
    <w:rsid w:val="00371D91"/>
    <w:rsid w:val="00375B1D"/>
    <w:rsid w:val="00375DFA"/>
    <w:rsid w:val="00386FB6"/>
    <w:rsid w:val="00390928"/>
    <w:rsid w:val="003914C7"/>
    <w:rsid w:val="00391B98"/>
    <w:rsid w:val="003978AB"/>
    <w:rsid w:val="003A11D3"/>
    <w:rsid w:val="003A24F3"/>
    <w:rsid w:val="003A77ED"/>
    <w:rsid w:val="003B27E0"/>
    <w:rsid w:val="003B3603"/>
    <w:rsid w:val="003B71D5"/>
    <w:rsid w:val="003C125A"/>
    <w:rsid w:val="003C6892"/>
    <w:rsid w:val="003C7E92"/>
    <w:rsid w:val="003D0420"/>
    <w:rsid w:val="003D44A1"/>
    <w:rsid w:val="003E1D8F"/>
    <w:rsid w:val="003E2938"/>
    <w:rsid w:val="003E2DCE"/>
    <w:rsid w:val="003F0229"/>
    <w:rsid w:val="003F06E4"/>
    <w:rsid w:val="003F1395"/>
    <w:rsid w:val="003F3440"/>
    <w:rsid w:val="003F4D95"/>
    <w:rsid w:val="003F59A5"/>
    <w:rsid w:val="00401A37"/>
    <w:rsid w:val="00401BE8"/>
    <w:rsid w:val="004113DE"/>
    <w:rsid w:val="00411BA5"/>
    <w:rsid w:val="00415360"/>
    <w:rsid w:val="004217F1"/>
    <w:rsid w:val="004242B0"/>
    <w:rsid w:val="00440600"/>
    <w:rsid w:val="00441DA1"/>
    <w:rsid w:val="00444B63"/>
    <w:rsid w:val="00446844"/>
    <w:rsid w:val="00446878"/>
    <w:rsid w:val="00446F41"/>
    <w:rsid w:val="00454791"/>
    <w:rsid w:val="004554B7"/>
    <w:rsid w:val="00457F77"/>
    <w:rsid w:val="00470C66"/>
    <w:rsid w:val="004713EC"/>
    <w:rsid w:val="00472106"/>
    <w:rsid w:val="00472FAF"/>
    <w:rsid w:val="00476E9B"/>
    <w:rsid w:val="00481F75"/>
    <w:rsid w:val="00482B8D"/>
    <w:rsid w:val="00484D6B"/>
    <w:rsid w:val="00487187"/>
    <w:rsid w:val="004873FC"/>
    <w:rsid w:val="00487856"/>
    <w:rsid w:val="00490202"/>
    <w:rsid w:val="00491543"/>
    <w:rsid w:val="004956EE"/>
    <w:rsid w:val="004A0C7C"/>
    <w:rsid w:val="004A27EE"/>
    <w:rsid w:val="004A2A0C"/>
    <w:rsid w:val="004A5874"/>
    <w:rsid w:val="004B75DA"/>
    <w:rsid w:val="004D3145"/>
    <w:rsid w:val="004D4EF1"/>
    <w:rsid w:val="004D52D0"/>
    <w:rsid w:val="004E0C98"/>
    <w:rsid w:val="004E1443"/>
    <w:rsid w:val="004E40BB"/>
    <w:rsid w:val="004E4F10"/>
    <w:rsid w:val="004E5EF5"/>
    <w:rsid w:val="004E662A"/>
    <w:rsid w:val="004F2961"/>
    <w:rsid w:val="004F2D84"/>
    <w:rsid w:val="004F651A"/>
    <w:rsid w:val="004F6AB8"/>
    <w:rsid w:val="00501F3F"/>
    <w:rsid w:val="00502580"/>
    <w:rsid w:val="00504CD4"/>
    <w:rsid w:val="00507730"/>
    <w:rsid w:val="00510234"/>
    <w:rsid w:val="005103FB"/>
    <w:rsid w:val="0051146F"/>
    <w:rsid w:val="005154AA"/>
    <w:rsid w:val="005164E8"/>
    <w:rsid w:val="005171D2"/>
    <w:rsid w:val="00523A6A"/>
    <w:rsid w:val="005267AA"/>
    <w:rsid w:val="00527083"/>
    <w:rsid w:val="005441B9"/>
    <w:rsid w:val="00546552"/>
    <w:rsid w:val="0055035C"/>
    <w:rsid w:val="00554644"/>
    <w:rsid w:val="00555D91"/>
    <w:rsid w:val="00556441"/>
    <w:rsid w:val="00562235"/>
    <w:rsid w:val="00566080"/>
    <w:rsid w:val="00566DED"/>
    <w:rsid w:val="0057202F"/>
    <w:rsid w:val="00572031"/>
    <w:rsid w:val="005738AB"/>
    <w:rsid w:val="00581187"/>
    <w:rsid w:val="00584EBE"/>
    <w:rsid w:val="00584F7A"/>
    <w:rsid w:val="00585E83"/>
    <w:rsid w:val="00587BAA"/>
    <w:rsid w:val="005926B0"/>
    <w:rsid w:val="00594214"/>
    <w:rsid w:val="00595833"/>
    <w:rsid w:val="0059683D"/>
    <w:rsid w:val="005978E0"/>
    <w:rsid w:val="005A070F"/>
    <w:rsid w:val="005A7256"/>
    <w:rsid w:val="005A76B5"/>
    <w:rsid w:val="005A7E6D"/>
    <w:rsid w:val="005B4FDC"/>
    <w:rsid w:val="005C1D5E"/>
    <w:rsid w:val="005C7C14"/>
    <w:rsid w:val="005C7CC8"/>
    <w:rsid w:val="005D12D0"/>
    <w:rsid w:val="005D189B"/>
    <w:rsid w:val="005D2490"/>
    <w:rsid w:val="005D528E"/>
    <w:rsid w:val="005D5686"/>
    <w:rsid w:val="005D78C1"/>
    <w:rsid w:val="005E41A4"/>
    <w:rsid w:val="005E7317"/>
    <w:rsid w:val="005F1FD7"/>
    <w:rsid w:val="00601119"/>
    <w:rsid w:val="006028CB"/>
    <w:rsid w:val="006064FE"/>
    <w:rsid w:val="006165C9"/>
    <w:rsid w:val="00620113"/>
    <w:rsid w:val="006207B4"/>
    <w:rsid w:val="0062198E"/>
    <w:rsid w:val="00621DBA"/>
    <w:rsid w:val="00622013"/>
    <w:rsid w:val="00622585"/>
    <w:rsid w:val="00622C86"/>
    <w:rsid w:val="006244C1"/>
    <w:rsid w:val="0062682D"/>
    <w:rsid w:val="006275E0"/>
    <w:rsid w:val="00627632"/>
    <w:rsid w:val="006356A8"/>
    <w:rsid w:val="00644162"/>
    <w:rsid w:val="00644FF9"/>
    <w:rsid w:val="00654BF1"/>
    <w:rsid w:val="006560E7"/>
    <w:rsid w:val="0065677C"/>
    <w:rsid w:val="00660F6B"/>
    <w:rsid w:val="00662C34"/>
    <w:rsid w:val="00665565"/>
    <w:rsid w:val="00666C30"/>
    <w:rsid w:val="00675AA8"/>
    <w:rsid w:val="00680061"/>
    <w:rsid w:val="00680927"/>
    <w:rsid w:val="00680A59"/>
    <w:rsid w:val="00690D79"/>
    <w:rsid w:val="0069257E"/>
    <w:rsid w:val="0069289B"/>
    <w:rsid w:val="00696988"/>
    <w:rsid w:val="006A0AFA"/>
    <w:rsid w:val="006B5BA1"/>
    <w:rsid w:val="006B5C0C"/>
    <w:rsid w:val="006B6351"/>
    <w:rsid w:val="006B6CB3"/>
    <w:rsid w:val="006C1E88"/>
    <w:rsid w:val="006C7E64"/>
    <w:rsid w:val="006D3524"/>
    <w:rsid w:val="006E327F"/>
    <w:rsid w:val="006E37AB"/>
    <w:rsid w:val="006E4E98"/>
    <w:rsid w:val="006F294D"/>
    <w:rsid w:val="00701D94"/>
    <w:rsid w:val="00701F94"/>
    <w:rsid w:val="00710AC1"/>
    <w:rsid w:val="00712B71"/>
    <w:rsid w:val="00713B45"/>
    <w:rsid w:val="00725FF0"/>
    <w:rsid w:val="00727121"/>
    <w:rsid w:val="00736B28"/>
    <w:rsid w:val="00736FBC"/>
    <w:rsid w:val="00760024"/>
    <w:rsid w:val="00760F54"/>
    <w:rsid w:val="00761B56"/>
    <w:rsid w:val="007659E3"/>
    <w:rsid w:val="00766B1F"/>
    <w:rsid w:val="007703FD"/>
    <w:rsid w:val="007709CA"/>
    <w:rsid w:val="00772857"/>
    <w:rsid w:val="007757C0"/>
    <w:rsid w:val="007779EE"/>
    <w:rsid w:val="0078138D"/>
    <w:rsid w:val="00785901"/>
    <w:rsid w:val="00791A5F"/>
    <w:rsid w:val="0079406D"/>
    <w:rsid w:val="00795346"/>
    <w:rsid w:val="00796904"/>
    <w:rsid w:val="007A09DA"/>
    <w:rsid w:val="007B178D"/>
    <w:rsid w:val="007C77E4"/>
    <w:rsid w:val="007D3530"/>
    <w:rsid w:val="007D4EEE"/>
    <w:rsid w:val="007D7AE8"/>
    <w:rsid w:val="007F2C2F"/>
    <w:rsid w:val="007F2F5A"/>
    <w:rsid w:val="007F49A2"/>
    <w:rsid w:val="007F6665"/>
    <w:rsid w:val="008072BF"/>
    <w:rsid w:val="0081420D"/>
    <w:rsid w:val="00823B51"/>
    <w:rsid w:val="0082469F"/>
    <w:rsid w:val="00830CD7"/>
    <w:rsid w:val="00837D3D"/>
    <w:rsid w:val="00842CB2"/>
    <w:rsid w:val="0084306F"/>
    <w:rsid w:val="008440F9"/>
    <w:rsid w:val="00846601"/>
    <w:rsid w:val="00846B65"/>
    <w:rsid w:val="00853DFF"/>
    <w:rsid w:val="00856EF8"/>
    <w:rsid w:val="0085775E"/>
    <w:rsid w:val="00860A2F"/>
    <w:rsid w:val="0086326F"/>
    <w:rsid w:val="00863BE8"/>
    <w:rsid w:val="00871E96"/>
    <w:rsid w:val="00873D3F"/>
    <w:rsid w:val="00875089"/>
    <w:rsid w:val="008754C7"/>
    <w:rsid w:val="00880458"/>
    <w:rsid w:val="0088224D"/>
    <w:rsid w:val="00884FEA"/>
    <w:rsid w:val="00885CF2"/>
    <w:rsid w:val="008918F9"/>
    <w:rsid w:val="008925AD"/>
    <w:rsid w:val="00892F84"/>
    <w:rsid w:val="0089570B"/>
    <w:rsid w:val="008A14E6"/>
    <w:rsid w:val="008A5F93"/>
    <w:rsid w:val="008B23BD"/>
    <w:rsid w:val="008B3603"/>
    <w:rsid w:val="008B4F81"/>
    <w:rsid w:val="008B5968"/>
    <w:rsid w:val="008C0C5B"/>
    <w:rsid w:val="008D24DD"/>
    <w:rsid w:val="008D4912"/>
    <w:rsid w:val="008D5F9A"/>
    <w:rsid w:val="008E1A4D"/>
    <w:rsid w:val="008E252F"/>
    <w:rsid w:val="008E32A2"/>
    <w:rsid w:val="008E594E"/>
    <w:rsid w:val="008E5992"/>
    <w:rsid w:val="008F0272"/>
    <w:rsid w:val="008F5B39"/>
    <w:rsid w:val="009043A8"/>
    <w:rsid w:val="00906EBA"/>
    <w:rsid w:val="009131A8"/>
    <w:rsid w:val="00917CDE"/>
    <w:rsid w:val="009202F4"/>
    <w:rsid w:val="00922C0F"/>
    <w:rsid w:val="00923665"/>
    <w:rsid w:val="0092758C"/>
    <w:rsid w:val="0093015D"/>
    <w:rsid w:val="00930E1A"/>
    <w:rsid w:val="009336FB"/>
    <w:rsid w:val="00935458"/>
    <w:rsid w:val="009354BB"/>
    <w:rsid w:val="0093764D"/>
    <w:rsid w:val="00945C38"/>
    <w:rsid w:val="00946FF6"/>
    <w:rsid w:val="00947410"/>
    <w:rsid w:val="00947D45"/>
    <w:rsid w:val="00951B92"/>
    <w:rsid w:val="0095228E"/>
    <w:rsid w:val="009529D0"/>
    <w:rsid w:val="00957086"/>
    <w:rsid w:val="00962BE8"/>
    <w:rsid w:val="00965470"/>
    <w:rsid w:val="0097146F"/>
    <w:rsid w:val="00971892"/>
    <w:rsid w:val="00972A72"/>
    <w:rsid w:val="009757F0"/>
    <w:rsid w:val="0097735E"/>
    <w:rsid w:val="00980CA8"/>
    <w:rsid w:val="0098184B"/>
    <w:rsid w:val="00982B7B"/>
    <w:rsid w:val="00984CB7"/>
    <w:rsid w:val="009922E9"/>
    <w:rsid w:val="0099281A"/>
    <w:rsid w:val="00994241"/>
    <w:rsid w:val="00997B62"/>
    <w:rsid w:val="009A12EB"/>
    <w:rsid w:val="009A1EC1"/>
    <w:rsid w:val="009A7E8B"/>
    <w:rsid w:val="009B373B"/>
    <w:rsid w:val="009B37DC"/>
    <w:rsid w:val="009B45F3"/>
    <w:rsid w:val="009B59D9"/>
    <w:rsid w:val="009B76A7"/>
    <w:rsid w:val="009C1D43"/>
    <w:rsid w:val="009C2994"/>
    <w:rsid w:val="009C4541"/>
    <w:rsid w:val="009C6B48"/>
    <w:rsid w:val="009D4B96"/>
    <w:rsid w:val="009D6C22"/>
    <w:rsid w:val="009D7B69"/>
    <w:rsid w:val="009E0C74"/>
    <w:rsid w:val="009F257B"/>
    <w:rsid w:val="009F450D"/>
    <w:rsid w:val="009F559A"/>
    <w:rsid w:val="009F7662"/>
    <w:rsid w:val="00A01444"/>
    <w:rsid w:val="00A03516"/>
    <w:rsid w:val="00A068F7"/>
    <w:rsid w:val="00A11341"/>
    <w:rsid w:val="00A13321"/>
    <w:rsid w:val="00A15735"/>
    <w:rsid w:val="00A16908"/>
    <w:rsid w:val="00A173E6"/>
    <w:rsid w:val="00A208DE"/>
    <w:rsid w:val="00A23206"/>
    <w:rsid w:val="00A23C9E"/>
    <w:rsid w:val="00A25ED3"/>
    <w:rsid w:val="00A304BB"/>
    <w:rsid w:val="00A3204E"/>
    <w:rsid w:val="00A32CF9"/>
    <w:rsid w:val="00A36473"/>
    <w:rsid w:val="00A403F8"/>
    <w:rsid w:val="00A44D8D"/>
    <w:rsid w:val="00A45633"/>
    <w:rsid w:val="00A4601D"/>
    <w:rsid w:val="00A46E75"/>
    <w:rsid w:val="00A47C0C"/>
    <w:rsid w:val="00A534D9"/>
    <w:rsid w:val="00A55706"/>
    <w:rsid w:val="00A55D55"/>
    <w:rsid w:val="00A56C11"/>
    <w:rsid w:val="00A622BC"/>
    <w:rsid w:val="00A62E70"/>
    <w:rsid w:val="00A7027E"/>
    <w:rsid w:val="00A721F9"/>
    <w:rsid w:val="00A7507A"/>
    <w:rsid w:val="00A7772B"/>
    <w:rsid w:val="00A83D97"/>
    <w:rsid w:val="00A84FC4"/>
    <w:rsid w:val="00A85A6F"/>
    <w:rsid w:val="00A86C60"/>
    <w:rsid w:val="00A86D20"/>
    <w:rsid w:val="00A91850"/>
    <w:rsid w:val="00A91E72"/>
    <w:rsid w:val="00A92BEE"/>
    <w:rsid w:val="00A9666B"/>
    <w:rsid w:val="00AA2594"/>
    <w:rsid w:val="00AA2AE7"/>
    <w:rsid w:val="00AA4262"/>
    <w:rsid w:val="00AB5815"/>
    <w:rsid w:val="00AB5A7B"/>
    <w:rsid w:val="00AC142B"/>
    <w:rsid w:val="00AC6BC6"/>
    <w:rsid w:val="00AD0769"/>
    <w:rsid w:val="00AD357A"/>
    <w:rsid w:val="00AD3BFB"/>
    <w:rsid w:val="00AD51EA"/>
    <w:rsid w:val="00AD7365"/>
    <w:rsid w:val="00AD7524"/>
    <w:rsid w:val="00AE42CA"/>
    <w:rsid w:val="00AE6623"/>
    <w:rsid w:val="00AE7267"/>
    <w:rsid w:val="00AF537B"/>
    <w:rsid w:val="00AF6FF6"/>
    <w:rsid w:val="00AF7F86"/>
    <w:rsid w:val="00B043EC"/>
    <w:rsid w:val="00B04BDF"/>
    <w:rsid w:val="00B05D7B"/>
    <w:rsid w:val="00B060B5"/>
    <w:rsid w:val="00B06592"/>
    <w:rsid w:val="00B07675"/>
    <w:rsid w:val="00B10909"/>
    <w:rsid w:val="00B13195"/>
    <w:rsid w:val="00B16DF8"/>
    <w:rsid w:val="00B2207F"/>
    <w:rsid w:val="00B231AB"/>
    <w:rsid w:val="00B3480A"/>
    <w:rsid w:val="00B3789D"/>
    <w:rsid w:val="00B43BB7"/>
    <w:rsid w:val="00B44D3A"/>
    <w:rsid w:val="00B45D11"/>
    <w:rsid w:val="00B541F0"/>
    <w:rsid w:val="00B5520F"/>
    <w:rsid w:val="00B55972"/>
    <w:rsid w:val="00B57081"/>
    <w:rsid w:val="00B619BB"/>
    <w:rsid w:val="00B63D0E"/>
    <w:rsid w:val="00B65A3B"/>
    <w:rsid w:val="00B65B90"/>
    <w:rsid w:val="00B66BB8"/>
    <w:rsid w:val="00B71785"/>
    <w:rsid w:val="00B7370E"/>
    <w:rsid w:val="00B75A57"/>
    <w:rsid w:val="00B76200"/>
    <w:rsid w:val="00B77727"/>
    <w:rsid w:val="00B77856"/>
    <w:rsid w:val="00B961A3"/>
    <w:rsid w:val="00BA4B2C"/>
    <w:rsid w:val="00BB2599"/>
    <w:rsid w:val="00BB465B"/>
    <w:rsid w:val="00BB506C"/>
    <w:rsid w:val="00BB5400"/>
    <w:rsid w:val="00BC0C23"/>
    <w:rsid w:val="00BC0C31"/>
    <w:rsid w:val="00BC2DCA"/>
    <w:rsid w:val="00BC5762"/>
    <w:rsid w:val="00BD3615"/>
    <w:rsid w:val="00BD44E3"/>
    <w:rsid w:val="00BD46E9"/>
    <w:rsid w:val="00BE2975"/>
    <w:rsid w:val="00BE2CEE"/>
    <w:rsid w:val="00BE33BE"/>
    <w:rsid w:val="00BE475A"/>
    <w:rsid w:val="00BE66D6"/>
    <w:rsid w:val="00BE75F9"/>
    <w:rsid w:val="00BF3BC0"/>
    <w:rsid w:val="00C06586"/>
    <w:rsid w:val="00C12330"/>
    <w:rsid w:val="00C123BE"/>
    <w:rsid w:val="00C1256D"/>
    <w:rsid w:val="00C1299E"/>
    <w:rsid w:val="00C238BC"/>
    <w:rsid w:val="00C30F52"/>
    <w:rsid w:val="00C346DD"/>
    <w:rsid w:val="00C373EF"/>
    <w:rsid w:val="00C37498"/>
    <w:rsid w:val="00C422E8"/>
    <w:rsid w:val="00C4262C"/>
    <w:rsid w:val="00C42A20"/>
    <w:rsid w:val="00C52CE0"/>
    <w:rsid w:val="00C536DC"/>
    <w:rsid w:val="00C60958"/>
    <w:rsid w:val="00C629D8"/>
    <w:rsid w:val="00C63DB1"/>
    <w:rsid w:val="00C65A40"/>
    <w:rsid w:val="00C65C5C"/>
    <w:rsid w:val="00C67D5E"/>
    <w:rsid w:val="00C80334"/>
    <w:rsid w:val="00C80454"/>
    <w:rsid w:val="00C91806"/>
    <w:rsid w:val="00C945CC"/>
    <w:rsid w:val="00C95521"/>
    <w:rsid w:val="00C97ADF"/>
    <w:rsid w:val="00CA0A32"/>
    <w:rsid w:val="00CA1B10"/>
    <w:rsid w:val="00CA2B30"/>
    <w:rsid w:val="00CA3040"/>
    <w:rsid w:val="00CA6DB1"/>
    <w:rsid w:val="00CA7445"/>
    <w:rsid w:val="00CB1810"/>
    <w:rsid w:val="00CB3A97"/>
    <w:rsid w:val="00CB6A78"/>
    <w:rsid w:val="00CD5BB7"/>
    <w:rsid w:val="00CE5680"/>
    <w:rsid w:val="00CF2F5A"/>
    <w:rsid w:val="00CF3752"/>
    <w:rsid w:val="00CF6DBF"/>
    <w:rsid w:val="00D00C3D"/>
    <w:rsid w:val="00D0358B"/>
    <w:rsid w:val="00D035D1"/>
    <w:rsid w:val="00D0757D"/>
    <w:rsid w:val="00D0796C"/>
    <w:rsid w:val="00D114D7"/>
    <w:rsid w:val="00D238EA"/>
    <w:rsid w:val="00D26D37"/>
    <w:rsid w:val="00D315EB"/>
    <w:rsid w:val="00D34414"/>
    <w:rsid w:val="00D36F77"/>
    <w:rsid w:val="00D422B7"/>
    <w:rsid w:val="00D47975"/>
    <w:rsid w:val="00D51733"/>
    <w:rsid w:val="00D55F3D"/>
    <w:rsid w:val="00D70E73"/>
    <w:rsid w:val="00D718B4"/>
    <w:rsid w:val="00D7510D"/>
    <w:rsid w:val="00D7621C"/>
    <w:rsid w:val="00D823E7"/>
    <w:rsid w:val="00D82A10"/>
    <w:rsid w:val="00D83FAA"/>
    <w:rsid w:val="00D85DEF"/>
    <w:rsid w:val="00D86671"/>
    <w:rsid w:val="00D86E2A"/>
    <w:rsid w:val="00D906AD"/>
    <w:rsid w:val="00D90B4B"/>
    <w:rsid w:val="00DA1447"/>
    <w:rsid w:val="00DA1BE8"/>
    <w:rsid w:val="00DA44E0"/>
    <w:rsid w:val="00DA4E4D"/>
    <w:rsid w:val="00DA4EBD"/>
    <w:rsid w:val="00DA56C7"/>
    <w:rsid w:val="00DB1A51"/>
    <w:rsid w:val="00DB4232"/>
    <w:rsid w:val="00DB757D"/>
    <w:rsid w:val="00DC081F"/>
    <w:rsid w:val="00DC3A5C"/>
    <w:rsid w:val="00DC4C5A"/>
    <w:rsid w:val="00DC7CA0"/>
    <w:rsid w:val="00DD0063"/>
    <w:rsid w:val="00DD04AB"/>
    <w:rsid w:val="00DD142B"/>
    <w:rsid w:val="00DD37E1"/>
    <w:rsid w:val="00DE00A1"/>
    <w:rsid w:val="00DE28BE"/>
    <w:rsid w:val="00DE2CFC"/>
    <w:rsid w:val="00DE3856"/>
    <w:rsid w:val="00DE4B16"/>
    <w:rsid w:val="00DE5788"/>
    <w:rsid w:val="00DE7A27"/>
    <w:rsid w:val="00DF1B72"/>
    <w:rsid w:val="00DF42FF"/>
    <w:rsid w:val="00DF4DE8"/>
    <w:rsid w:val="00DF705B"/>
    <w:rsid w:val="00E00243"/>
    <w:rsid w:val="00E10E6F"/>
    <w:rsid w:val="00E14520"/>
    <w:rsid w:val="00E14E6B"/>
    <w:rsid w:val="00E17A4E"/>
    <w:rsid w:val="00E20740"/>
    <w:rsid w:val="00E24E6D"/>
    <w:rsid w:val="00E35273"/>
    <w:rsid w:val="00E35562"/>
    <w:rsid w:val="00E35B79"/>
    <w:rsid w:val="00E41EF4"/>
    <w:rsid w:val="00E44244"/>
    <w:rsid w:val="00E45BDF"/>
    <w:rsid w:val="00E46F9F"/>
    <w:rsid w:val="00E5168A"/>
    <w:rsid w:val="00E53744"/>
    <w:rsid w:val="00E54C3A"/>
    <w:rsid w:val="00E56313"/>
    <w:rsid w:val="00E56C02"/>
    <w:rsid w:val="00E605BB"/>
    <w:rsid w:val="00E61E28"/>
    <w:rsid w:val="00E72CFF"/>
    <w:rsid w:val="00E74EC4"/>
    <w:rsid w:val="00E75BD2"/>
    <w:rsid w:val="00E75E11"/>
    <w:rsid w:val="00E76EEE"/>
    <w:rsid w:val="00E8491A"/>
    <w:rsid w:val="00E84DCA"/>
    <w:rsid w:val="00E86865"/>
    <w:rsid w:val="00E87D77"/>
    <w:rsid w:val="00E964EE"/>
    <w:rsid w:val="00E96E5D"/>
    <w:rsid w:val="00EA0C02"/>
    <w:rsid w:val="00EA4260"/>
    <w:rsid w:val="00EB08A7"/>
    <w:rsid w:val="00EB1A70"/>
    <w:rsid w:val="00EC454C"/>
    <w:rsid w:val="00EF214F"/>
    <w:rsid w:val="00EF472A"/>
    <w:rsid w:val="00EF64AA"/>
    <w:rsid w:val="00EF6F3B"/>
    <w:rsid w:val="00F014CF"/>
    <w:rsid w:val="00F03F5E"/>
    <w:rsid w:val="00F043C5"/>
    <w:rsid w:val="00F06D8B"/>
    <w:rsid w:val="00F10C78"/>
    <w:rsid w:val="00F14FC9"/>
    <w:rsid w:val="00F20B76"/>
    <w:rsid w:val="00F26590"/>
    <w:rsid w:val="00F3227D"/>
    <w:rsid w:val="00F32A9C"/>
    <w:rsid w:val="00F34B57"/>
    <w:rsid w:val="00F36137"/>
    <w:rsid w:val="00F365D5"/>
    <w:rsid w:val="00F36BE7"/>
    <w:rsid w:val="00F4149E"/>
    <w:rsid w:val="00F47074"/>
    <w:rsid w:val="00F55142"/>
    <w:rsid w:val="00F563F5"/>
    <w:rsid w:val="00F56CA7"/>
    <w:rsid w:val="00F63810"/>
    <w:rsid w:val="00F70712"/>
    <w:rsid w:val="00F809F5"/>
    <w:rsid w:val="00F81C1B"/>
    <w:rsid w:val="00F82190"/>
    <w:rsid w:val="00F844B0"/>
    <w:rsid w:val="00F84782"/>
    <w:rsid w:val="00F84DFB"/>
    <w:rsid w:val="00F8677C"/>
    <w:rsid w:val="00F86E06"/>
    <w:rsid w:val="00F86F06"/>
    <w:rsid w:val="00F912C9"/>
    <w:rsid w:val="00F9178E"/>
    <w:rsid w:val="00F92578"/>
    <w:rsid w:val="00F96101"/>
    <w:rsid w:val="00FA1EAA"/>
    <w:rsid w:val="00FA7105"/>
    <w:rsid w:val="00FB0C14"/>
    <w:rsid w:val="00FB76C1"/>
    <w:rsid w:val="00FB7DC0"/>
    <w:rsid w:val="00FC0C61"/>
    <w:rsid w:val="00FC1BF0"/>
    <w:rsid w:val="00FC4F7C"/>
    <w:rsid w:val="00FC7838"/>
    <w:rsid w:val="00FD1B23"/>
    <w:rsid w:val="00FD1DBE"/>
    <w:rsid w:val="00FD2C9B"/>
    <w:rsid w:val="00FD360B"/>
    <w:rsid w:val="00FD6BA9"/>
    <w:rsid w:val="00FD6E9E"/>
    <w:rsid w:val="00FE2772"/>
    <w:rsid w:val="00FE3298"/>
    <w:rsid w:val="00FE5A15"/>
    <w:rsid w:val="00FF02BC"/>
    <w:rsid w:val="00FF10A8"/>
    <w:rsid w:val="00FF1E73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6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unhideWhenUsed/>
    <w:qFormat/>
    <w:rsid w:val="00C123BE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23BE"/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FC783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C7838"/>
  </w:style>
  <w:style w:type="paragraph" w:styleId="Pieddepage">
    <w:name w:val="footer"/>
    <w:basedOn w:val="Normal"/>
    <w:link w:val="PieddepageCar"/>
    <w:uiPriority w:val="99"/>
    <w:unhideWhenUsed/>
    <w:rsid w:val="00FC783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838"/>
  </w:style>
  <w:style w:type="character" w:styleId="Numrodepage">
    <w:name w:val="page number"/>
    <w:basedOn w:val="Policepardfaut"/>
    <w:uiPriority w:val="99"/>
    <w:semiHidden/>
    <w:unhideWhenUsed/>
    <w:rsid w:val="00FC7838"/>
  </w:style>
  <w:style w:type="paragraph" w:styleId="Paragraphedeliste">
    <w:name w:val="List Paragraph"/>
    <w:basedOn w:val="Normal"/>
    <w:uiPriority w:val="34"/>
    <w:qFormat/>
    <w:rsid w:val="0027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211</cp:revision>
  <dcterms:created xsi:type="dcterms:W3CDTF">2018-02-08T02:44:00Z</dcterms:created>
  <dcterms:modified xsi:type="dcterms:W3CDTF">2018-08-25T21:09:00Z</dcterms:modified>
</cp:coreProperties>
</file>